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Letter of Recommendation - Tucker Nygaard</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To whom it may concern,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 am pleased to recommend Tucker Nygaard to College Baseball Advisors (CBA). Tucker is a switch-hitting catcher with pop from both sides of the plate, making him a threat offensively. His outstanding defensive skills are best showcased by his quick footwork, strong arm, blocking and framing abilities. Tucker shows exceptional baseball IQ, commands the game well from behind the plate, and has the leadership qualities you want in a catcher. He is a very coachable player with a willingness to learn and succeed. Tucker is one of the hardest working athletes I have had the pleasure to train. Whether it was sticking around after practice, showing up early, or showing up with his father on his days off, Tucker is always eager for extra reps. He is well respected by his peers and coaches because of his hard work and dedication to his training.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In short, Tucker is a rare young player with the talent, discipline, and character to excel at higher levels. Any program would be lucky to have him and I recommend him without reservation.</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Sincerely, </w:t>
      </w:r>
    </w:p>
    <w:p w:rsidR="00000000" w:rsidDel="00000000" w:rsidP="00000000" w:rsidRDefault="00000000" w:rsidRPr="00000000" w14:paraId="0000000A">
      <w:pPr>
        <w:rPr/>
      </w:pPr>
      <w:r w:rsidDel="00000000" w:rsidR="00000000" w:rsidRPr="00000000">
        <w:rPr>
          <w:rtl w:val="0"/>
        </w:rPr>
        <w:t xml:space="preserve">Jack Skantze</w:t>
      </w:r>
    </w:p>
    <w:p w:rsidR="00000000" w:rsidDel="00000000" w:rsidP="00000000" w:rsidRDefault="00000000" w:rsidRPr="00000000" w14:paraId="0000000B">
      <w:pPr>
        <w:rPr/>
      </w:pPr>
      <w:r w:rsidDel="00000000" w:rsidR="00000000" w:rsidRPr="00000000">
        <w:rPr>
          <w:rtl w:val="0"/>
        </w:rPr>
        <w:t xml:space="preserve">Hitting Coach Complete Athlete/Blackwell Flycatchers</w:t>
      </w:r>
    </w:p>
    <w:p w:rsidR="00000000" w:rsidDel="00000000" w:rsidP="00000000" w:rsidRDefault="00000000" w:rsidRPr="00000000" w14:paraId="0000000C">
      <w:pPr>
        <w:rPr/>
      </w:pPr>
      <w:r w:rsidDel="00000000" w:rsidR="00000000" w:rsidRPr="00000000">
        <w:rPr>
          <w:rtl w:val="0"/>
        </w:rPr>
        <w:t xml:space="preserve">7272189251</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